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SIMPLE AFFIDAVIT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IN THE HONBLE HIGH COURT OF __________ AT __________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WRIT PETITION NO. ___________ OF 2000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BN . PETITIONER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VERSUS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COMMISSIONER OF INCOME-TAX,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RANGE X, _______ &amp; OTHERS. . RESPONDENTS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Affidavit of BN, aged about 65 years, son of late Shri PN resident of ________________________________________.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I, the deponent above-named, do hereby solemnly affirm and state on oath as under: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1.                    That I am the Petitioner in the aforesaid Writ Petition and am conversant with full facts of the case.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2.                    That the deponent has read the Writ Petition and annexures, the contents of which he has fully understood.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3.                    That the contents of paragraphs 1 to 20, of the Writ Petition are true to the own knowledge of the deponent.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4.                    That annexures A to T to the Writ Petition have been compared and are certified to be true copies of their originals.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DEPONENT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I, the above-named deponent, do very that the contents of paragraphs 1 to 4 of this affidavit are true to my own knowledge. No part of it is false and nothing material has been concealed.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Verified at ____________, on this ___ day of _________, 2000.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DEPONENT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